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CC0D" w14:textId="77777777" w:rsidR="00FB6942" w:rsidRDefault="00FB6942" w:rsidP="00FB6942">
      <w:pPr>
        <w:pStyle w:val="NormalWeb"/>
        <w:spacing w:after="450" w:afterAutospacing="0" w:line="375" w:lineRule="atLeast"/>
        <w:rPr>
          <w:color w:val="595959"/>
        </w:rPr>
      </w:pPr>
      <w:r>
        <w:rPr>
          <w:color w:val="595959"/>
        </w:rPr>
        <w:t>The Advocacy Center of Tompkins County seeks a Community Educator who will work to increase safety and support for survivors of sexual and domestic violence by providing violence prevention and response education for adult audiences throughout Tompkins County.</w:t>
      </w:r>
    </w:p>
    <w:p w14:paraId="5D4BD993" w14:textId="77777777" w:rsidR="00FB6942" w:rsidRDefault="00FB6942" w:rsidP="00FB6942">
      <w:pPr>
        <w:pStyle w:val="NormalWeb"/>
        <w:spacing w:after="450" w:afterAutospacing="0" w:line="375" w:lineRule="atLeast"/>
        <w:rPr>
          <w:color w:val="595959"/>
        </w:rPr>
      </w:pPr>
      <w:r>
        <w:rPr>
          <w:rFonts w:ascii="Arial" w:hAnsi="Arial" w:cs="Arial"/>
          <w:color w:val="595959"/>
        </w:rPr>
        <w:t xml:space="preserve">The Community Educator will build on existing partnerships to strengthen agency collaborations with community agencies and groups; represent the agency on county coalitions; coordinate Awareness Month activities, Take Back </w:t>
      </w:r>
      <w:proofErr w:type="gramStart"/>
      <w:r>
        <w:rPr>
          <w:rFonts w:ascii="Arial" w:hAnsi="Arial" w:cs="Arial"/>
          <w:color w:val="595959"/>
        </w:rPr>
        <w:t>The</w:t>
      </w:r>
      <w:proofErr w:type="gramEnd"/>
      <w:r>
        <w:rPr>
          <w:rFonts w:ascii="Arial" w:hAnsi="Arial" w:cs="Arial"/>
          <w:color w:val="595959"/>
        </w:rPr>
        <w:t xml:space="preserve"> Night, volunteer projects, and fundraisers; promote our services through digital and printed materials; and provide educational materials and programs related to sexual assault, child sexual abuse, stalking, and domestic/dating violence. Our Community Educator also co-facilitates agency psycho-educational groups. </w:t>
      </w:r>
    </w:p>
    <w:p w14:paraId="41E6C7DA" w14:textId="77777777" w:rsidR="00FB6942" w:rsidRDefault="00FB6942" w:rsidP="00FB6942">
      <w:pPr>
        <w:pStyle w:val="NormalWeb"/>
        <w:spacing w:after="450" w:afterAutospacing="0" w:line="375" w:lineRule="atLeast"/>
        <w:rPr>
          <w:color w:val="595959"/>
        </w:rPr>
      </w:pPr>
      <w:r>
        <w:rPr>
          <w:rFonts w:ascii="Arial" w:hAnsi="Arial" w:cs="Arial"/>
          <w:color w:val="595959"/>
        </w:rPr>
        <w:t xml:space="preserve">An ideal candidate for our Community Educator position is genuinely invested in working </w:t>
      </w:r>
      <w:proofErr w:type="gramStart"/>
      <w:r>
        <w:rPr>
          <w:rFonts w:ascii="Arial" w:hAnsi="Arial" w:cs="Arial"/>
          <w:color w:val="595959"/>
        </w:rPr>
        <w:t>with  community</w:t>
      </w:r>
      <w:proofErr w:type="gramEnd"/>
      <w:r>
        <w:rPr>
          <w:rFonts w:ascii="Arial" w:hAnsi="Arial" w:cs="Arial"/>
          <w:color w:val="595959"/>
        </w:rPr>
        <w:t xml:space="preserve"> members to create a safer, more supportive county. They understand some of the complexities and challenges facing survivors of domestic and sexual violence and </w:t>
      </w:r>
      <w:proofErr w:type="gramStart"/>
      <w:r>
        <w:rPr>
          <w:rFonts w:ascii="Arial" w:hAnsi="Arial" w:cs="Arial"/>
          <w:color w:val="595959"/>
        </w:rPr>
        <w:t>driven</w:t>
      </w:r>
      <w:proofErr w:type="gramEnd"/>
      <w:r>
        <w:rPr>
          <w:rFonts w:ascii="Arial" w:hAnsi="Arial" w:cs="Arial"/>
          <w:color w:val="595959"/>
        </w:rPr>
        <w:t xml:space="preserve"> to learn more. They have experience teaching adult learners and planning large scale events. They will prioritize projects that are survivor-centered, anti-racist and anti-oppressive. They honor the work that has been done before them and will use their unique perspective, </w:t>
      </w:r>
      <w:proofErr w:type="gramStart"/>
      <w:r>
        <w:rPr>
          <w:rFonts w:ascii="Arial" w:hAnsi="Arial" w:cs="Arial"/>
          <w:color w:val="595959"/>
        </w:rPr>
        <w:t>talents</w:t>
      </w:r>
      <w:proofErr w:type="gramEnd"/>
      <w:r>
        <w:rPr>
          <w:rFonts w:ascii="Arial" w:hAnsi="Arial" w:cs="Arial"/>
          <w:color w:val="595959"/>
        </w:rPr>
        <w:t xml:space="preserve"> and insights to inspire us to accomplish things we have not yet imagined.</w:t>
      </w:r>
    </w:p>
    <w:p w14:paraId="4D8DBBCE" w14:textId="77777777" w:rsidR="00FB6942" w:rsidRDefault="00FB6942" w:rsidP="00FB6942">
      <w:pPr>
        <w:pStyle w:val="NormalWeb"/>
        <w:spacing w:after="450" w:afterAutospacing="0" w:line="375" w:lineRule="atLeast"/>
        <w:rPr>
          <w:color w:val="595959"/>
        </w:rPr>
      </w:pPr>
      <w:r>
        <w:rPr>
          <w:color w:val="595959"/>
        </w:rPr>
        <w:t>For more information, and to apply, </w:t>
      </w:r>
      <w:hyperlink r:id="rId4" w:tgtFrame="_blank" w:history="1">
        <w:r>
          <w:rPr>
            <w:rStyle w:val="Hyperlink"/>
          </w:rPr>
          <w:t>please go to our website.</w:t>
        </w:r>
      </w:hyperlink>
    </w:p>
    <w:p w14:paraId="41812605" w14:textId="77777777" w:rsidR="00886820" w:rsidRDefault="00886820"/>
    <w:sectPr w:rsidR="0088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42"/>
    <w:rsid w:val="00886820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8DEB"/>
  <w15:chartTrackingRefBased/>
  <w15:docId w15:val="{D8AA1E62-4DF8-4ED8-BB34-8D1D66FA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9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6942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tompkins.org/support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1</cp:revision>
  <dcterms:created xsi:type="dcterms:W3CDTF">2023-08-16T20:21:00Z</dcterms:created>
  <dcterms:modified xsi:type="dcterms:W3CDTF">2023-08-16T20:21:00Z</dcterms:modified>
</cp:coreProperties>
</file>