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A547" w14:textId="77777777" w:rsidR="00156C53" w:rsidRDefault="00156C53" w:rsidP="00156C53">
      <w:pPr>
        <w:spacing w:after="200" w:line="276" w:lineRule="auto"/>
      </w:pPr>
      <w:r>
        <w:t>Executive Director - Advocacy Center of Tompkins County</w:t>
      </w:r>
    </w:p>
    <w:p w14:paraId="2CF37394" w14:textId="77777777" w:rsidR="00156C53" w:rsidRDefault="00156C53" w:rsidP="00156C53">
      <w:r>
        <w:rPr>
          <w:u w:val="single"/>
        </w:rPr>
        <w:t>The Organization</w:t>
      </w:r>
    </w:p>
    <w:p w14:paraId="12A5C5FE" w14:textId="77777777" w:rsidR="00156C53" w:rsidRDefault="00156C53" w:rsidP="00156C53">
      <w:r>
        <w:t>The Advocacy Center of Tompkins County located in Ithaca, NY is a 501</w:t>
      </w:r>
      <w:proofErr w:type="gramStart"/>
      <w:r>
        <w:t>c(</w:t>
      </w:r>
      <w:proofErr w:type="gramEnd"/>
      <w:r>
        <w:t>3) non-profit</w:t>
      </w:r>
    </w:p>
    <w:p w14:paraId="7CA950D9" w14:textId="77777777" w:rsidR="00156C53" w:rsidRDefault="00156C53" w:rsidP="00156C53">
      <w:r>
        <w:t>organization. Our work centers on supporting survivors and creating a community where all are</w:t>
      </w:r>
    </w:p>
    <w:p w14:paraId="068FA227" w14:textId="77777777" w:rsidR="00156C53" w:rsidRDefault="00156C53" w:rsidP="00156C53">
      <w:r>
        <w:t>free from domestic and sexual violence. We are committed to working from an anti-oppression,</w:t>
      </w:r>
    </w:p>
    <w:p w14:paraId="4F4C5575" w14:textId="77777777" w:rsidR="00156C53" w:rsidRDefault="00156C53" w:rsidP="00156C53">
      <w:r>
        <w:t xml:space="preserve">harm-reduction, and </w:t>
      </w:r>
      <w:proofErr w:type="gramStart"/>
      <w:r>
        <w:t>strengths based</w:t>
      </w:r>
      <w:proofErr w:type="gramEnd"/>
      <w:r>
        <w:t xml:space="preserve"> trauma-responsive approach. We combine seriousness of</w:t>
      </w:r>
    </w:p>
    <w:p w14:paraId="3E77588C" w14:textId="77777777" w:rsidR="00156C53" w:rsidRDefault="00156C53" w:rsidP="00156C53">
      <w:r>
        <w:t>purpose and commitment to our mission with a sense of kindness and empathy.</w:t>
      </w:r>
    </w:p>
    <w:p w14:paraId="038CD40C" w14:textId="77777777" w:rsidR="00156C53" w:rsidRDefault="00156C53" w:rsidP="00156C53">
      <w:r>
        <w:t> </w:t>
      </w:r>
    </w:p>
    <w:p w14:paraId="4CAF7406" w14:textId="77777777" w:rsidR="00156C53" w:rsidRDefault="00156C53" w:rsidP="00156C53">
      <w:r>
        <w:rPr>
          <w:u w:val="single"/>
        </w:rPr>
        <w:t>The Opportunity</w:t>
      </w:r>
    </w:p>
    <w:p w14:paraId="0202F5B5" w14:textId="77777777" w:rsidR="00156C53" w:rsidRDefault="00156C53" w:rsidP="00156C53">
      <w:r>
        <w:t>Our team at the Advocacy Center is passionate and dedicated as they strive to meet the</w:t>
      </w:r>
    </w:p>
    <w:p w14:paraId="4698C6F8" w14:textId="77777777" w:rsidR="00156C53" w:rsidRDefault="00156C53" w:rsidP="00156C53">
      <w:r>
        <w:t>self-determined needs of those who receive our services. We are in search of an Executive</w:t>
      </w:r>
    </w:p>
    <w:p w14:paraId="6E15E3FF" w14:textId="77777777" w:rsidR="00156C53" w:rsidRDefault="00156C53" w:rsidP="00156C53">
      <w:r>
        <w:t>Director who is responsible for leading all aspects of the administration, programs, and strategic</w:t>
      </w:r>
    </w:p>
    <w:p w14:paraId="58D89E8D" w14:textId="77777777" w:rsidR="00156C53" w:rsidRDefault="00156C53" w:rsidP="00156C53">
      <w:r>
        <w:t>plans of the Advocacy Center. This position reports directly to the Board of Directors.</w:t>
      </w:r>
    </w:p>
    <w:p w14:paraId="09477D3D" w14:textId="77777777" w:rsidR="00156C53" w:rsidRDefault="00156C53" w:rsidP="00156C53">
      <w:r>
        <w:rPr>
          <w:u w:val="single"/>
        </w:rPr>
        <w:t> </w:t>
      </w:r>
    </w:p>
    <w:p w14:paraId="169C43DC" w14:textId="77777777" w:rsidR="00156C53" w:rsidRDefault="00156C53" w:rsidP="00156C53">
      <w:r>
        <w:rPr>
          <w:u w:val="single"/>
        </w:rPr>
        <w:t>What you bring</w:t>
      </w:r>
    </w:p>
    <w:p w14:paraId="03E41954" w14:textId="77777777" w:rsidR="00156C53" w:rsidRDefault="00156C53" w:rsidP="00156C53">
      <w:r>
        <w:t>● You have a bachelor's degree and five or more years senior nonprofit management</w:t>
      </w:r>
    </w:p>
    <w:p w14:paraId="60AC6D27" w14:textId="77777777" w:rsidR="00156C53" w:rsidRDefault="00156C53" w:rsidP="00156C53">
      <w:r>
        <w:t>experience, or equivalent combination of education and experience.</w:t>
      </w:r>
    </w:p>
    <w:p w14:paraId="51E44F80" w14:textId="77777777" w:rsidR="00156C53" w:rsidRDefault="00156C53" w:rsidP="00156C53">
      <w:r>
        <w:t>● The ability to envision and communicate program goals to the staff, board, volunteers,</w:t>
      </w:r>
    </w:p>
    <w:p w14:paraId="3ECAD5A4" w14:textId="77777777" w:rsidR="00156C53" w:rsidRDefault="00156C53" w:rsidP="00156C53">
      <w:r>
        <w:t>donors and the overall community.</w:t>
      </w:r>
    </w:p>
    <w:p w14:paraId="0672BCE3" w14:textId="77777777" w:rsidR="00156C53" w:rsidRDefault="00156C53" w:rsidP="00156C53">
      <w:r>
        <w:t>● Sensitivity to the impact of sexual and domestic violence in diverse and marginalized</w:t>
      </w:r>
    </w:p>
    <w:p w14:paraId="7AC50ECD" w14:textId="77777777" w:rsidR="00156C53" w:rsidRDefault="00156C53" w:rsidP="00156C53">
      <w:r>
        <w:t>communities.</w:t>
      </w:r>
    </w:p>
    <w:p w14:paraId="74D5D378" w14:textId="77777777" w:rsidR="00156C53" w:rsidRDefault="00156C53" w:rsidP="00156C53">
      <w:r>
        <w:t>● A record of successfully leading teams to deliver on your vision and skill to clearly</w:t>
      </w:r>
    </w:p>
    <w:p w14:paraId="4A1E8C51" w14:textId="77777777" w:rsidR="00156C53" w:rsidRDefault="00156C53" w:rsidP="00156C53">
      <w:r>
        <w:t>communicate the value of your work.</w:t>
      </w:r>
    </w:p>
    <w:p w14:paraId="10F9E4A8" w14:textId="77777777" w:rsidR="00156C53" w:rsidRDefault="00156C53" w:rsidP="00156C53">
      <w:r>
        <w:t>● Experience in grant writing and an understanding of the funding community and skills</w:t>
      </w:r>
    </w:p>
    <w:p w14:paraId="5DC5C3B7" w14:textId="77777777" w:rsidR="00156C53" w:rsidRDefault="00156C53" w:rsidP="00156C53">
      <w:r>
        <w:t xml:space="preserve">partnering with individuals, </w:t>
      </w:r>
      <w:proofErr w:type="gramStart"/>
      <w:r>
        <w:t>organizations</w:t>
      </w:r>
      <w:proofErr w:type="gramEnd"/>
      <w:r>
        <w:t xml:space="preserve"> and volunteers.</w:t>
      </w:r>
    </w:p>
    <w:p w14:paraId="06F236A6" w14:textId="77777777" w:rsidR="00156C53" w:rsidRDefault="00156C53" w:rsidP="00156C53">
      <w:r>
        <w:t>● Strong financial leadership skills, including budget preparation, analysis, decision making</w:t>
      </w:r>
    </w:p>
    <w:p w14:paraId="152738C0" w14:textId="77777777" w:rsidR="00156C53" w:rsidRDefault="00156C53" w:rsidP="00156C53">
      <w:r>
        <w:t>and reporting.</w:t>
      </w:r>
    </w:p>
    <w:p w14:paraId="1CB8EB4E" w14:textId="77777777" w:rsidR="00156C53" w:rsidRDefault="00156C53" w:rsidP="00156C53">
      <w:r>
        <w:t> </w:t>
      </w:r>
    </w:p>
    <w:p w14:paraId="7D27C2BC" w14:textId="77777777" w:rsidR="00156C53" w:rsidRDefault="00156C53" w:rsidP="00156C53">
      <w:r>
        <w:rPr>
          <w:u w:val="single"/>
        </w:rPr>
        <w:t>What you’ll get to do</w:t>
      </w:r>
    </w:p>
    <w:p w14:paraId="7966975C" w14:textId="77777777" w:rsidR="00156C53" w:rsidRDefault="00156C53" w:rsidP="00156C53">
      <w:r>
        <w:t>● Supervise 3-5 staff and indirect oversight of 30 employees.</w:t>
      </w:r>
    </w:p>
    <w:p w14:paraId="6FC9A85E" w14:textId="77777777" w:rsidR="00156C53" w:rsidRDefault="00156C53" w:rsidP="00156C53">
      <w:r>
        <w:t>● Work with the fiscal manager and board on managing our budget of $2+ million.</w:t>
      </w:r>
    </w:p>
    <w:p w14:paraId="264D1968" w14:textId="77777777" w:rsidR="00156C53" w:rsidRDefault="00156C53" w:rsidP="00156C53">
      <w:r>
        <w:t>● Partner with Advocacy Center Board to enable informed decision making around policy,</w:t>
      </w:r>
    </w:p>
    <w:p w14:paraId="76D47CF9" w14:textId="77777777" w:rsidR="00156C53" w:rsidRDefault="00156C53" w:rsidP="00156C53">
      <w:r>
        <w:t>process, finance, fundraising, and community visibility.</w:t>
      </w:r>
    </w:p>
    <w:p w14:paraId="50CB66A0" w14:textId="77777777" w:rsidR="00156C53" w:rsidRDefault="00156C53" w:rsidP="00156C53">
      <w:r>
        <w:t>● Ensure the financial health of the organization through oversight of budgeting, planning,</w:t>
      </w:r>
    </w:p>
    <w:p w14:paraId="262CDFDE" w14:textId="77777777" w:rsidR="00156C53" w:rsidRDefault="00156C53" w:rsidP="00156C53">
      <w:r>
        <w:t>and fundraising through grants (government and private) and community-based</w:t>
      </w:r>
    </w:p>
    <w:p w14:paraId="22951607" w14:textId="77777777" w:rsidR="00156C53" w:rsidRDefault="00156C53" w:rsidP="00156C53">
      <w:r>
        <w:t>activities.</w:t>
      </w:r>
    </w:p>
    <w:p w14:paraId="4C7ABDDE" w14:textId="77777777" w:rsidR="00156C53" w:rsidRDefault="00156C53" w:rsidP="00156C53">
      <w:r>
        <w:t>● Enhance the Advocacy Center’s image by being active and visible in the community and</w:t>
      </w:r>
    </w:p>
    <w:p w14:paraId="1BD2D7C0" w14:textId="77777777" w:rsidR="00156C53" w:rsidRDefault="00156C53" w:rsidP="00156C53">
      <w:r>
        <w:t xml:space="preserve">by working closely with other professional, </w:t>
      </w:r>
      <w:proofErr w:type="gramStart"/>
      <w:r>
        <w:t>civic</w:t>
      </w:r>
      <w:proofErr w:type="gramEnd"/>
      <w:r>
        <w:t xml:space="preserve"> and private organizations.</w:t>
      </w:r>
    </w:p>
    <w:p w14:paraId="02AB9C06" w14:textId="77777777" w:rsidR="00156C53" w:rsidRDefault="00156C53" w:rsidP="00156C53">
      <w:r>
        <w:t>● Define and implement the organization's mission through effectively hiring and growing</w:t>
      </w:r>
    </w:p>
    <w:p w14:paraId="0C8D394C" w14:textId="77777777" w:rsidR="00156C53" w:rsidRDefault="00156C53" w:rsidP="00156C53">
      <w:r>
        <w:t>the staff that supports the Advocacy Center programs.</w:t>
      </w:r>
    </w:p>
    <w:p w14:paraId="20DBC50C" w14:textId="77777777" w:rsidR="00156C53" w:rsidRDefault="00156C53" w:rsidP="00156C53">
      <w:r>
        <w:t>● Plan and direct labor relations strategy, including collective bargaining with any labor</w:t>
      </w:r>
    </w:p>
    <w:p w14:paraId="2A231CD1" w14:textId="77777777" w:rsidR="00156C53" w:rsidRDefault="00156C53" w:rsidP="00156C53">
      <w:r>
        <w:t>organization.</w:t>
      </w:r>
    </w:p>
    <w:p w14:paraId="201542C0" w14:textId="77777777" w:rsidR="00156C53" w:rsidRDefault="00156C53" w:rsidP="00156C53">
      <w:r>
        <w:t>● Provide operational oversight of physical property, including administrative offices, 2</w:t>
      </w:r>
    </w:p>
    <w:p w14:paraId="6AAE8026" w14:textId="77777777" w:rsidR="00156C53" w:rsidRDefault="00156C53" w:rsidP="00156C53">
      <w:r>
        <w:t>rental units and a confidential shelter.</w:t>
      </w:r>
    </w:p>
    <w:p w14:paraId="4377236F" w14:textId="77777777" w:rsidR="00156C53" w:rsidRDefault="00156C53" w:rsidP="00156C53">
      <w:r>
        <w:t> </w:t>
      </w:r>
    </w:p>
    <w:p w14:paraId="4C973197" w14:textId="77777777" w:rsidR="00156C53" w:rsidRDefault="00156C53" w:rsidP="00156C53">
      <w:r>
        <w:rPr>
          <w:u w:val="single"/>
        </w:rPr>
        <w:t>Commitment to diversity, equity, inclusion, and belonging</w:t>
      </w:r>
    </w:p>
    <w:p w14:paraId="5F5646A5" w14:textId="77777777" w:rsidR="00156C53" w:rsidRDefault="00156C53" w:rsidP="00156C53">
      <w:r>
        <w:t>We encourage applications from everyone, including members of all equity-seeking</w:t>
      </w:r>
    </w:p>
    <w:p w14:paraId="0BE10B26" w14:textId="77777777" w:rsidR="00156C53" w:rsidRDefault="00156C53" w:rsidP="00156C53">
      <w:r>
        <w:lastRenderedPageBreak/>
        <w:t xml:space="preserve">communities, such as (but certainly not limited to) women, racialized and Indigenous persons, persons with disabilities, persons of all sexual orientations, gender identities and expressions. We will ensure that qualified individuals with disabilities are provided reasonable accommodations to participate in the job application or interview process, to perform essential job functions, and to receive other benefits and privileges of employment, as appropriate. We are an equal opportunity employer. We do not discriminate </w:t>
      </w:r>
      <w:proofErr w:type="gramStart"/>
      <w:r>
        <w:t>on the basis of</w:t>
      </w:r>
      <w:proofErr w:type="gramEnd"/>
      <w:r>
        <w:t xml:space="preserve"> race (including hairstyle and texture), religion (including religious grooming and dress practices), gender, gender identity, gender expression, color, national origin, pregnancy, ancestry, domestic partner status, disability, sexual orientation, age, genetic predisposition, medical condition, marital status, citizenship status, military or veteran status, or any other basis covered by applicable laws. We will not tolerate discrimination or harassment based on any of these characteristics or</w:t>
      </w:r>
    </w:p>
    <w:p w14:paraId="53757729" w14:textId="77777777" w:rsidR="00156C53" w:rsidRDefault="00156C53" w:rsidP="00156C53">
      <w:r>
        <w:t>any other unlawful behavior, conduct, or purpose.</w:t>
      </w:r>
    </w:p>
    <w:p w14:paraId="5C694F3D" w14:textId="77777777" w:rsidR="00156C53" w:rsidRDefault="00156C53" w:rsidP="00156C53">
      <w:r>
        <w:t> </w:t>
      </w:r>
    </w:p>
    <w:p w14:paraId="4F11ADDA" w14:textId="77777777" w:rsidR="00156C53" w:rsidRDefault="00156C53" w:rsidP="00156C53">
      <w:r>
        <w:rPr>
          <w:u w:val="single"/>
        </w:rPr>
        <w:t>Salary and Benefits</w:t>
      </w:r>
    </w:p>
    <w:p w14:paraId="7447641A" w14:textId="77777777" w:rsidR="00156C53" w:rsidRDefault="00156C53" w:rsidP="00156C53">
      <w:r>
        <w:t>● Full-time salary $95,000.00 - $110,000.00</w:t>
      </w:r>
    </w:p>
    <w:p w14:paraId="71D82677" w14:textId="77777777" w:rsidR="00156C53" w:rsidRDefault="00156C53" w:rsidP="00156C53">
      <w:r>
        <w:t>● Generous and flexible health and wellness benefits</w:t>
      </w:r>
    </w:p>
    <w:p w14:paraId="0C48882A" w14:textId="77777777" w:rsidR="00156C53" w:rsidRDefault="00156C53" w:rsidP="00156C53">
      <w:r>
        <w:t>● Vacation, sick and personal time</w:t>
      </w:r>
    </w:p>
    <w:p w14:paraId="559C5A25" w14:textId="77777777" w:rsidR="00156C53" w:rsidRDefault="00156C53" w:rsidP="00156C53">
      <w:r>
        <w:t>● 12 paid holidays</w:t>
      </w:r>
    </w:p>
    <w:p w14:paraId="6A3B21B1" w14:textId="77777777" w:rsidR="00156C53" w:rsidRDefault="00156C53" w:rsidP="00156C53">
      <w:r>
        <w:t>● 403(b) retirement plan</w:t>
      </w:r>
    </w:p>
    <w:p w14:paraId="798884D9" w14:textId="77777777" w:rsidR="00156C53" w:rsidRDefault="00156C53" w:rsidP="00156C53">
      <w:r>
        <w:t> </w:t>
      </w:r>
    </w:p>
    <w:p w14:paraId="055D7B36" w14:textId="77777777" w:rsidR="00156C53" w:rsidRDefault="00156C53" w:rsidP="00156C53">
      <w:r>
        <w:rPr>
          <w:u w:val="single"/>
        </w:rPr>
        <w:t>Application Process</w:t>
      </w:r>
    </w:p>
    <w:p w14:paraId="6E4C7C30" w14:textId="77777777" w:rsidR="00156C53" w:rsidRDefault="00156C53" w:rsidP="00156C53">
      <w:r>
        <w:t xml:space="preserve">Please submit a cover letter and résumé by email to </w:t>
      </w:r>
      <w:hyperlink r:id="rId4" w:history="1">
        <w:r>
          <w:rPr>
            <w:rStyle w:val="Hyperlink"/>
          </w:rPr>
          <w:t>edsearch@actompkins.org</w:t>
        </w:r>
      </w:hyperlink>
      <w:r>
        <w:t>. All submissions will be acknowledged with a return email. Review of applications will continue until a suitable candidate is identified. Ideally a candidate will be available to start April 3, 2023.</w:t>
      </w:r>
    </w:p>
    <w:p w14:paraId="074538C6" w14:textId="77777777" w:rsidR="00156C53" w:rsidRDefault="00156C53" w:rsidP="00156C53"/>
    <w:p w14:paraId="059FB6CF" w14:textId="77777777" w:rsidR="00156C53" w:rsidRDefault="00156C53" w:rsidP="00156C53">
      <w:r>
        <w:t>Kris Bennett</w:t>
      </w:r>
    </w:p>
    <w:p w14:paraId="5B34E37D" w14:textId="77777777" w:rsidR="00156C53" w:rsidRDefault="00156C53" w:rsidP="00156C53">
      <w:r>
        <w:t>For the Search Committee</w:t>
      </w:r>
    </w:p>
    <w:p w14:paraId="43E3AEE4" w14:textId="77777777" w:rsidR="00886820" w:rsidRDefault="00886820"/>
    <w:sectPr w:rsidR="00886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53"/>
    <w:rsid w:val="00156C53"/>
    <w:rsid w:val="0088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C2F6"/>
  <w15:chartTrackingRefBased/>
  <w15:docId w15:val="{EDF59829-23B4-4AB1-BBF1-56399FED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5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6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search@actompk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Mullin</dc:creator>
  <cp:keywords/>
  <dc:description/>
  <cp:lastModifiedBy>Patricia Mullin</cp:lastModifiedBy>
  <cp:revision>1</cp:revision>
  <dcterms:created xsi:type="dcterms:W3CDTF">2023-01-30T19:31:00Z</dcterms:created>
  <dcterms:modified xsi:type="dcterms:W3CDTF">2023-01-30T19:32:00Z</dcterms:modified>
</cp:coreProperties>
</file>